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B6E" w:rsidRPr="00407B6E" w:rsidRDefault="00407B6E" w:rsidP="00407B6E">
      <w:pPr>
        <w:jc w:val="center"/>
        <w:rPr>
          <w:rFonts w:eastAsia="Times New Roman" w:cs="Times New Roman"/>
          <w:b/>
          <w:color w:val="F08A2E"/>
          <w:sz w:val="40"/>
          <w:szCs w:val="40"/>
        </w:rPr>
      </w:pPr>
      <w:r w:rsidRPr="00407B6E">
        <w:rPr>
          <w:rFonts w:eastAsia="Times New Roman" w:cs="Times New Roman"/>
          <w:b/>
          <w:color w:val="F08A2E"/>
          <w:sz w:val="40"/>
          <w:szCs w:val="40"/>
        </w:rPr>
        <w:t>Hydration in Sport</w:t>
      </w:r>
      <w:bookmarkStart w:id="0" w:name="_GoBack"/>
      <w:bookmarkEnd w:id="0"/>
    </w:p>
    <w:p w:rsidR="00407B6E" w:rsidRDefault="00407B6E" w:rsidP="00407B6E">
      <w:pPr>
        <w:rPr>
          <w:rFonts w:eastAsia="Times New Roman" w:cs="Times New Roman"/>
          <w:sz w:val="21"/>
          <w:szCs w:val="21"/>
        </w:rPr>
      </w:pPr>
    </w:p>
    <w:p w:rsidR="00407B6E" w:rsidRPr="00B25EC8" w:rsidRDefault="00407B6E" w:rsidP="00407B6E">
      <w:pPr>
        <w:rPr>
          <w:rFonts w:ascii="Calibri" w:eastAsia="Times New Roman" w:hAnsi="Calibri" w:cs="Times New Roman"/>
        </w:rPr>
      </w:pPr>
      <w:r w:rsidRPr="00B25EC8">
        <w:rPr>
          <w:rFonts w:ascii="Calibri" w:eastAsia="Times New Roman" w:hAnsi="Calibri" w:cs="Times New Roman"/>
          <w:noProof/>
          <w:lang w:eastAsia="en-AU"/>
        </w:rPr>
        <w:drawing>
          <wp:anchor distT="0" distB="0" distL="114300" distR="114300" simplePos="0" relativeHeight="252139520" behindDoc="0" locked="0" layoutInCell="1" allowOverlap="1" wp14:anchorId="0B46313F" wp14:editId="1EDBEFB7">
            <wp:simplePos x="0" y="0"/>
            <wp:positionH relativeFrom="column">
              <wp:posOffset>3886200</wp:posOffset>
            </wp:positionH>
            <wp:positionV relativeFrom="paragraph">
              <wp:posOffset>100330</wp:posOffset>
            </wp:positionV>
            <wp:extent cx="2085340" cy="2857500"/>
            <wp:effectExtent l="0" t="0" r="0" b="12700"/>
            <wp:wrapTight wrapText="bothSides">
              <wp:wrapPolygon edited="0">
                <wp:start x="0" y="0"/>
                <wp:lineTo x="0" y="21504"/>
                <wp:lineTo x="21311" y="21504"/>
                <wp:lineTo x="213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5340" cy="2857500"/>
                    </a:xfrm>
                    <a:prstGeom prst="rect">
                      <a:avLst/>
                    </a:prstGeom>
                  </pic:spPr>
                </pic:pic>
              </a:graphicData>
            </a:graphic>
            <wp14:sizeRelH relativeFrom="page">
              <wp14:pctWidth>0</wp14:pctWidth>
            </wp14:sizeRelH>
            <wp14:sizeRelV relativeFrom="page">
              <wp14:pctHeight>0</wp14:pctHeight>
            </wp14:sizeRelV>
          </wp:anchor>
        </w:drawing>
      </w:r>
      <w:r w:rsidRPr="00B25EC8">
        <w:rPr>
          <w:rFonts w:ascii="Calibri" w:eastAsia="Times New Roman" w:hAnsi="Calibri" w:cs="Times New Roman"/>
        </w:rPr>
        <w:t>Water is essential to maintain blood volume, regulate body temperature and allow muscle contractions to take place. During exercise, the main way the body maintains optimal body temperature is by sweating.  Heat is removed from the body when beads of sweat on the skin evaporate, resulting in a loss of body fluid. This increases with a rise in ambient tempe</w:t>
      </w:r>
      <w:r>
        <w:rPr>
          <w:rFonts w:ascii="Calibri" w:eastAsia="Times New Roman" w:hAnsi="Calibri" w:cs="Times New Roman"/>
        </w:rPr>
        <w:t>rature and humidity, as well as</w:t>
      </w:r>
      <w:r w:rsidRPr="00B25EC8">
        <w:rPr>
          <w:rFonts w:ascii="Calibri" w:eastAsia="Times New Roman" w:hAnsi="Calibri" w:cs="Times New Roman"/>
        </w:rPr>
        <w:t> with an increase in exercise intensity.</w:t>
      </w:r>
      <w:r w:rsidRPr="00B25EC8">
        <w:rPr>
          <w:rFonts w:ascii="Calibri" w:eastAsia="Times New Roman" w:hAnsi="Calibri" w:cs="Times New Roman"/>
        </w:rPr>
        <w:br/>
      </w:r>
      <w:r w:rsidRPr="00B25EC8">
        <w:rPr>
          <w:rFonts w:ascii="Calibri" w:eastAsia="Times New Roman" w:hAnsi="Calibri" w:cs="Times New Roman"/>
        </w:rPr>
        <w:br/>
        <w:t>Drinking fluid during exercise is necessary to replace lost sweat, as well as reduce the risk of heat stress, maintain normal muscle function, and prevent performance decreases due to dehydration. In most cases during exercise the rates of sweat loss are higher than the rate you can drink, so most athletes get into fluid deficit. However it is also possible to over-hydrate. This guideline promotes appropriate fluid intake during sport.</w:t>
      </w: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407B6E" w:rsidRDefault="00407B6E" w:rsidP="00407B6E">
      <w:pPr>
        <w:rPr>
          <w:rFonts w:ascii="Calibri" w:eastAsia="Times New Roman" w:hAnsi="Calibri" w:cs="Times New Roman"/>
        </w:rPr>
      </w:pPr>
      <w:r w:rsidRPr="00B25EC8">
        <w:rPr>
          <w:rStyle w:val="Strong"/>
          <w:rFonts w:ascii="Calibri" w:eastAsia="Times New Roman" w:hAnsi="Calibri" w:cs="Times New Roman"/>
        </w:rPr>
        <w:t>The Dangers of Dehydration</w:t>
      </w:r>
      <w:r w:rsidRPr="00B25EC8">
        <w:rPr>
          <w:rFonts w:ascii="Calibri" w:eastAsia="Times New Roman" w:hAnsi="Calibri" w:cs="Times New Roman"/>
        </w:rPr>
        <w:br/>
      </w:r>
      <w:r w:rsidRPr="00B25EC8">
        <w:rPr>
          <w:rFonts w:ascii="Calibri" w:eastAsia="Times New Roman" w:hAnsi="Calibri" w:cs="Times New Roman"/>
        </w:rPr>
        <w:br/>
      </w:r>
      <w:proofErr w:type="spellStart"/>
      <w:r w:rsidRPr="00B25EC8">
        <w:rPr>
          <w:rFonts w:ascii="Calibri" w:eastAsia="Times New Roman" w:hAnsi="Calibri" w:cs="Times New Roman"/>
        </w:rPr>
        <w:t>Dehydration</w:t>
      </w:r>
      <w:proofErr w:type="spellEnd"/>
      <w:r>
        <w:rPr>
          <w:rFonts w:ascii="Calibri" w:eastAsia="Times New Roman" w:hAnsi="Calibri" w:cs="Times New Roman"/>
        </w:rPr>
        <w:t xml:space="preserve"> reduces physical and mental performance. It causes </w:t>
      </w:r>
      <w:r w:rsidRPr="00B25EC8">
        <w:rPr>
          <w:rFonts w:ascii="Calibri" w:eastAsia="Times New Roman" w:hAnsi="Calibri" w:cs="Times New Roman"/>
        </w:rPr>
        <w:t xml:space="preserve">an increase in </w:t>
      </w:r>
      <w:r>
        <w:rPr>
          <w:rFonts w:ascii="Calibri" w:eastAsia="Times New Roman" w:hAnsi="Calibri" w:cs="Times New Roman"/>
        </w:rPr>
        <w:t xml:space="preserve">heart rate and body temperature, which means your body has to work harder than it already is. Your perception of how the exercise feels changes so that it seems harder. </w:t>
      </w:r>
    </w:p>
    <w:p w:rsidR="00407B6E" w:rsidRDefault="00407B6E" w:rsidP="00407B6E">
      <w:pPr>
        <w:rPr>
          <w:rStyle w:val="Strong"/>
          <w:rFonts w:ascii="Calibri" w:eastAsia="Times New Roman" w:hAnsi="Calibri" w:cs="Times New Roman"/>
        </w:rPr>
      </w:pPr>
      <w:r w:rsidRPr="00B25EC8">
        <w:rPr>
          <w:rFonts w:ascii="Calibri" w:eastAsia="Times New Roman" w:hAnsi="Calibri" w:cs="Times New Roman"/>
        </w:rPr>
        <w:br/>
        <w:t>Studies show that loss of fluid equal to 2% of body mass is sufficient to cause a significant decrease in performance (that’s a 1.4 L loss in a 70 kg athlete).</w:t>
      </w:r>
      <w:r w:rsidRPr="00B25EC8">
        <w:rPr>
          <w:rFonts w:ascii="Calibri" w:eastAsia="Times New Roman" w:hAnsi="Calibri" w:cs="Times New Roman"/>
        </w:rPr>
        <w:br/>
      </w:r>
      <w:r w:rsidRPr="00B25EC8">
        <w:rPr>
          <w:rFonts w:ascii="Calibri" w:eastAsia="Times New Roman" w:hAnsi="Calibri" w:cs="Times New Roman"/>
        </w:rPr>
        <w:br/>
        <w:t>Dehydration of greater than 2% loss of body weight increases the risk of na</w:t>
      </w:r>
      <w:r>
        <w:rPr>
          <w:rFonts w:ascii="Calibri" w:eastAsia="Times New Roman" w:hAnsi="Calibri" w:cs="Times New Roman"/>
        </w:rPr>
        <w:t xml:space="preserve">usea, vomiting, diarrhoea, and </w:t>
      </w:r>
      <w:r w:rsidRPr="00B25EC8">
        <w:rPr>
          <w:rFonts w:ascii="Calibri" w:eastAsia="Times New Roman" w:hAnsi="Calibri" w:cs="Times New Roman"/>
        </w:rPr>
        <w:t>other gastro-intestinal problems during exercise.</w:t>
      </w:r>
      <w:r w:rsidRPr="00B25EC8">
        <w:rPr>
          <w:rFonts w:ascii="Calibri" w:eastAsia="Times New Roman" w:hAnsi="Calibri" w:cs="Times New Roman"/>
        </w:rPr>
        <w:br/>
      </w:r>
      <w:r w:rsidRPr="00B25EC8">
        <w:rPr>
          <w:rFonts w:ascii="Calibri" w:eastAsia="Times New Roman" w:hAnsi="Calibri" w:cs="Times New Roman"/>
        </w:rPr>
        <w:br/>
        <w:t>Dehydration reduces the</w:t>
      </w:r>
      <w:r>
        <w:rPr>
          <w:rFonts w:ascii="Calibri" w:eastAsia="Times New Roman" w:hAnsi="Calibri" w:cs="Times New Roman"/>
        </w:rPr>
        <w:t xml:space="preserve"> rate of fluid absorption from </w:t>
      </w:r>
      <w:r w:rsidRPr="00B25EC8">
        <w:rPr>
          <w:rFonts w:ascii="Calibri" w:eastAsia="Times New Roman" w:hAnsi="Calibri" w:cs="Times New Roman"/>
        </w:rPr>
        <w:t>the intestines, making it more dif</w:t>
      </w:r>
      <w:r>
        <w:rPr>
          <w:rFonts w:ascii="Calibri" w:eastAsia="Times New Roman" w:hAnsi="Calibri" w:cs="Times New Roman"/>
        </w:rPr>
        <w:t>ficult to reverse the fluid </w:t>
      </w:r>
      <w:r w:rsidRPr="00B25EC8">
        <w:rPr>
          <w:rFonts w:ascii="Calibri" w:eastAsia="Times New Roman" w:hAnsi="Calibri" w:cs="Times New Roman"/>
        </w:rPr>
        <w:t>deficit. You may end up feeling bloated and sick if you delay fluid replacement. N</w:t>
      </w:r>
      <w:r>
        <w:rPr>
          <w:rFonts w:ascii="Calibri" w:eastAsia="Times New Roman" w:hAnsi="Calibri" w:cs="Times New Roman"/>
        </w:rPr>
        <w:t>ausea, vomiting, diarrhoea, and</w:t>
      </w:r>
      <w:r w:rsidRPr="00B25EC8">
        <w:rPr>
          <w:rFonts w:ascii="Calibri" w:eastAsia="Times New Roman" w:hAnsi="Calibri" w:cs="Times New Roman"/>
        </w:rPr>
        <w:t> other gastro-intestinal problems may occur with more severe dehydration levels.</w:t>
      </w:r>
      <w:r w:rsidRPr="00B25EC8">
        <w:rPr>
          <w:rFonts w:ascii="Calibri" w:eastAsia="Times New Roman" w:hAnsi="Calibri" w:cs="Times New Roman"/>
        </w:rPr>
        <w:br/>
      </w:r>
      <w:r w:rsidRPr="00B25EC8">
        <w:rPr>
          <w:rFonts w:ascii="Calibri" w:eastAsia="Times New Roman" w:hAnsi="Calibri" w:cs="Times New Roman"/>
          <w:vertAlign w:val="subscript"/>
        </w:rPr>
        <w:t>   </w:t>
      </w:r>
      <w:r w:rsidRPr="00B25EC8">
        <w:rPr>
          <w:rFonts w:ascii="Calibri" w:eastAsia="Times New Roman" w:hAnsi="Calibri" w:cs="Times New Roman"/>
        </w:rPr>
        <w:t> </w:t>
      </w:r>
      <w:r w:rsidRPr="00B25EC8">
        <w:rPr>
          <w:rFonts w:ascii="Calibri" w:eastAsia="Times New Roman" w:hAnsi="Calibri" w:cs="Times New Roman"/>
        </w:rPr>
        <w:br/>
      </w:r>
    </w:p>
    <w:p w:rsidR="00407B6E" w:rsidRDefault="00407B6E" w:rsidP="00407B6E">
      <w:pPr>
        <w:rPr>
          <w:rStyle w:val="Strong"/>
          <w:rFonts w:ascii="Calibri" w:eastAsia="Times New Roman" w:hAnsi="Calibri" w:cs="Times New Roman"/>
        </w:rPr>
      </w:pPr>
    </w:p>
    <w:p w:rsidR="00407B6E" w:rsidRDefault="00407B6E" w:rsidP="00407B6E">
      <w:pPr>
        <w:rPr>
          <w:rStyle w:val="Strong"/>
          <w:rFonts w:ascii="Calibri" w:eastAsia="Times New Roman" w:hAnsi="Calibri" w:cs="Times New Roman"/>
        </w:rPr>
      </w:pPr>
    </w:p>
    <w:p w:rsidR="00407B6E" w:rsidRPr="00B25EC8" w:rsidRDefault="00407B6E" w:rsidP="00407B6E">
      <w:pPr>
        <w:rPr>
          <w:rFonts w:ascii="Calibri" w:eastAsia="Times New Roman" w:hAnsi="Calibri" w:cs="Times New Roman"/>
        </w:rPr>
      </w:pPr>
      <w:r w:rsidRPr="00B25EC8">
        <w:rPr>
          <w:rStyle w:val="Strong"/>
          <w:rFonts w:ascii="Calibri" w:eastAsia="Times New Roman" w:hAnsi="Calibri" w:cs="Times New Roman"/>
        </w:rPr>
        <w:t>The Dangers of Over</w:t>
      </w:r>
      <w:r>
        <w:rPr>
          <w:rStyle w:val="Strong"/>
          <w:rFonts w:ascii="Calibri" w:eastAsia="Times New Roman" w:hAnsi="Calibri" w:cs="Times New Roman"/>
        </w:rPr>
        <w:t>-</w:t>
      </w:r>
      <w:r w:rsidRPr="00B25EC8">
        <w:rPr>
          <w:rStyle w:val="Strong"/>
          <w:rFonts w:ascii="Calibri" w:eastAsia="Times New Roman" w:hAnsi="Calibri" w:cs="Times New Roman"/>
        </w:rPr>
        <w:t>hydration</w:t>
      </w:r>
      <w:r w:rsidRPr="00B25EC8">
        <w:rPr>
          <w:rFonts w:ascii="Calibri" w:eastAsia="Times New Roman" w:hAnsi="Calibri" w:cs="Times New Roman"/>
        </w:rPr>
        <w:br/>
      </w:r>
      <w:r w:rsidRPr="00B25EC8">
        <w:rPr>
          <w:rFonts w:ascii="Calibri" w:eastAsia="Times New Roman" w:hAnsi="Calibri" w:cs="Times New Roman"/>
        </w:rPr>
        <w:br/>
      </w:r>
      <w:proofErr w:type="spellStart"/>
      <w:r>
        <w:rPr>
          <w:rFonts w:ascii="Calibri" w:eastAsia="Times New Roman" w:hAnsi="Calibri" w:cs="Times New Roman"/>
        </w:rPr>
        <w:t>Over-hydration</w:t>
      </w:r>
      <w:proofErr w:type="spellEnd"/>
      <w:r>
        <w:rPr>
          <w:rFonts w:ascii="Calibri" w:eastAsia="Times New Roman" w:hAnsi="Calibri" w:cs="Times New Roman"/>
        </w:rPr>
        <w:t xml:space="preserve"> also affects both physical and mental performance. Too much fluid </w:t>
      </w:r>
      <w:r w:rsidRPr="00B25EC8">
        <w:rPr>
          <w:rFonts w:ascii="Calibri" w:eastAsia="Times New Roman" w:hAnsi="Calibri" w:cs="Times New Roman"/>
        </w:rPr>
        <w:t>can cause a dilution of blood sodium levels (hyponatraemia). Symptoms include headaches, disorientation, co</w:t>
      </w:r>
      <w:r>
        <w:rPr>
          <w:rFonts w:ascii="Calibri" w:eastAsia="Times New Roman" w:hAnsi="Calibri" w:cs="Times New Roman"/>
        </w:rPr>
        <w:t xml:space="preserve">ma, and in severe cases, death. Over-hydration commonly occurs in colder weather </w:t>
      </w:r>
      <w:r w:rsidRPr="00B25EC8">
        <w:rPr>
          <w:rFonts w:ascii="Calibri" w:eastAsia="Times New Roman" w:hAnsi="Calibri" w:cs="Times New Roman"/>
        </w:rPr>
        <w:t>or w</w:t>
      </w:r>
      <w:r>
        <w:rPr>
          <w:rFonts w:ascii="Calibri" w:eastAsia="Times New Roman" w:hAnsi="Calibri" w:cs="Times New Roman"/>
        </w:rPr>
        <w:t>hen the exercise pace is gentle, and</w:t>
      </w:r>
      <w:r w:rsidRPr="00B25EC8">
        <w:rPr>
          <w:rFonts w:ascii="Calibri" w:eastAsia="Times New Roman" w:hAnsi="Calibri" w:cs="Times New Roman"/>
        </w:rPr>
        <w:t xml:space="preserve"> the rate of sweat loss may be quite low. </w:t>
      </w: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r w:rsidRPr="00B25EC8">
        <w:rPr>
          <w:rStyle w:val="Strong"/>
          <w:rFonts w:ascii="Calibri" w:eastAsia="Times New Roman" w:hAnsi="Calibri" w:cs="Times New Roman"/>
        </w:rPr>
        <w:t>Estimating Your Fluid Loss</w:t>
      </w:r>
      <w:r w:rsidRPr="00B25EC8">
        <w:rPr>
          <w:rFonts w:ascii="Calibri" w:eastAsia="Times New Roman" w:hAnsi="Calibri" w:cs="Times New Roman"/>
        </w:rPr>
        <w:br/>
      </w:r>
      <w:r w:rsidRPr="00B25EC8">
        <w:rPr>
          <w:rFonts w:ascii="Calibri" w:eastAsia="Times New Roman" w:hAnsi="Calibri" w:cs="Times New Roman"/>
        </w:rPr>
        <w:br/>
        <w:t>Weigh yourself before and after the session, using accurate scales. If possible, weigh naked or in minimal clothing, and be sure to towel dry any excess sweat (so you are not weighing sweat lost into your clothing). Your weight change during exercise reflects your total fluid loss; i.e. the difference between your sweat losses and fluid intake. As a general rule, aim to keep this weight loss less than 1kg. (1kg = 1 litre of fluid)</w:t>
      </w: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r w:rsidRPr="00B25EC8">
        <w:rPr>
          <w:rStyle w:val="Strong"/>
          <w:rFonts w:ascii="Calibri" w:eastAsia="Times New Roman" w:hAnsi="Calibri" w:cs="Times New Roman"/>
        </w:rPr>
        <w:t>Staying Hydrated</w:t>
      </w:r>
      <w:r w:rsidRPr="00B25EC8">
        <w:rPr>
          <w:rFonts w:ascii="Calibri" w:eastAsia="Times New Roman" w:hAnsi="Calibri" w:cs="Times New Roman"/>
        </w:rPr>
        <w:br/>
      </w:r>
      <w:r w:rsidRPr="00B25EC8">
        <w:rPr>
          <w:rFonts w:ascii="Calibri" w:eastAsia="Times New Roman" w:hAnsi="Calibri" w:cs="Times New Roman"/>
        </w:rPr>
        <w:br/>
        <w:t>As a general rule, 250mL of water should be consumed every 15mins of exercise. More or less fluid, however, may be required depending on factors such as the weather and the intensity of the exercise. </w:t>
      </w:r>
      <w:r w:rsidRPr="00B25EC8">
        <w:rPr>
          <w:rFonts w:ascii="Calibri" w:eastAsia="Times New Roman" w:hAnsi="Calibri" w:cs="Times New Roman"/>
        </w:rPr>
        <w:br/>
      </w:r>
      <w:r w:rsidRPr="00B25EC8">
        <w:rPr>
          <w:rFonts w:ascii="Calibri" w:eastAsia="Times New Roman" w:hAnsi="Calibri" w:cs="Times New Roman"/>
        </w:rPr>
        <w:br/>
        <w:t xml:space="preserve">During high intensity exercise, where carbohydrates are lost in addition to fluid loss, a sports drink that contains electrolytes can speed up the re-hydration process. This is due to the </w:t>
      </w:r>
      <w:proofErr w:type="spellStart"/>
      <w:r w:rsidRPr="00B25EC8">
        <w:rPr>
          <w:rFonts w:ascii="Calibri" w:eastAsia="Times New Roman" w:hAnsi="Calibri" w:cs="Times New Roman"/>
        </w:rPr>
        <w:t>coactivation</w:t>
      </w:r>
      <w:proofErr w:type="spellEnd"/>
      <w:r w:rsidRPr="00B25EC8">
        <w:rPr>
          <w:rFonts w:ascii="Calibri" w:eastAsia="Times New Roman" w:hAnsi="Calibri" w:cs="Times New Roman"/>
        </w:rPr>
        <w:t xml:space="preserve"> of glucose and sodium molecules. </w:t>
      </w:r>
      <w:proofErr w:type="spellStart"/>
      <w:r w:rsidRPr="00B25EC8">
        <w:rPr>
          <w:rFonts w:ascii="Calibri" w:eastAsia="Times New Roman" w:hAnsi="Calibri" w:cs="Times New Roman"/>
        </w:rPr>
        <w:t>Hydralyte</w:t>
      </w:r>
      <w:proofErr w:type="spellEnd"/>
      <w:r w:rsidRPr="00B25EC8">
        <w:rPr>
          <w:rFonts w:ascii="Calibri" w:eastAsia="Times New Roman" w:hAnsi="Calibri" w:cs="Times New Roman"/>
        </w:rPr>
        <w:t xml:space="preserve"> is a good choice due to its electrolyte and low sugar content.</w:t>
      </w:r>
      <w:r w:rsidRPr="00B25EC8">
        <w:rPr>
          <w:rFonts w:ascii="Calibri" w:eastAsia="Times New Roman" w:hAnsi="Calibri" w:cs="Times New Roman"/>
        </w:rPr>
        <w:br/>
      </w:r>
    </w:p>
    <w:p w:rsidR="00407B6E" w:rsidRPr="00B25EC8" w:rsidRDefault="00407B6E" w:rsidP="00407B6E">
      <w:pPr>
        <w:rPr>
          <w:rFonts w:ascii="Calibri" w:eastAsia="Times New Roman" w:hAnsi="Calibri" w:cs="Times New Roman"/>
        </w:rPr>
      </w:pPr>
      <w:r w:rsidRPr="00B25EC8">
        <w:rPr>
          <w:rFonts w:ascii="Calibri" w:eastAsia="Times New Roman" w:hAnsi="Calibri" w:cs="Times New Roman"/>
          <w:noProof/>
          <w:lang w:eastAsia="en-AU"/>
        </w:rPr>
        <w:drawing>
          <wp:inline distT="0" distB="0" distL="0" distR="0" wp14:anchorId="7688114D" wp14:editId="5D0C9E4C">
            <wp:extent cx="5270500" cy="201866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9">
                      <a:extLst>
                        <a:ext uri="{28A0092B-C50C-407E-A947-70E740481C1C}">
                          <a14:useLocalDpi xmlns:a14="http://schemas.microsoft.com/office/drawing/2010/main" val="0"/>
                        </a:ext>
                      </a:extLst>
                    </a:blip>
                    <a:stretch>
                      <a:fillRect/>
                    </a:stretch>
                  </pic:blipFill>
                  <pic:spPr>
                    <a:xfrm>
                      <a:off x="0" y="0"/>
                      <a:ext cx="5270500" cy="2018665"/>
                    </a:xfrm>
                    <a:prstGeom prst="rect">
                      <a:avLst/>
                    </a:prstGeom>
                  </pic:spPr>
                </pic:pic>
              </a:graphicData>
            </a:graphic>
          </wp:inline>
        </w:drawing>
      </w:r>
    </w:p>
    <w:p w:rsidR="00407B6E" w:rsidRPr="00B25EC8" w:rsidRDefault="00407B6E" w:rsidP="00407B6E">
      <w:pPr>
        <w:rPr>
          <w:rFonts w:ascii="Calibri" w:eastAsia="Times New Roman" w:hAnsi="Calibri" w:cs="Times New Roman"/>
        </w:rPr>
      </w:pPr>
      <w:r w:rsidRPr="00B25EC8">
        <w:rPr>
          <w:rFonts w:ascii="Calibri" w:eastAsia="Times New Roman" w:hAnsi="Calibri" w:cs="Times New Roman"/>
          <w:noProof/>
          <w:lang w:eastAsia="en-AU"/>
        </w:rPr>
        <mc:AlternateContent>
          <mc:Choice Requires="wps">
            <w:drawing>
              <wp:inline distT="0" distB="0" distL="0" distR="0" wp14:anchorId="4821B608" wp14:editId="50512460">
                <wp:extent cx="304800" cy="304800"/>
                <wp:effectExtent l="0" t="0" r="0" b="0"/>
                <wp:docPr id="2" name="AutoShape 3" descr="lob:null/24df6d37-f8e5-a14c-b444-1f9b7d089e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32C41" id="AutoShape 3" o:spid="_x0000_s1026" alt="lob:null/24df6d37-f8e5-a14c-b444-1f9b7d089ec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cOZgIAAHkEAAAOAAAAZHJzL2Uyb0RvYy54bWysVNuO0zAQfUfiHyy/Z3Op2ybRpqvddouQ&#10;Flhp4QMcX5qIxA62u+mC+HfGTlu68IZ4seYSnzNzZpzrm0PfoWdhbKtVhdOrBCOhmOat2lX4y+dt&#10;lGNkHVWcdlqJCr8Ii29Wb99cj0MpMt3ojguDAETZchwq3Dg3lHFsWSN6aq/0IBQkpTY9deCaXcwN&#10;HQG97+IsSRbxqA0fjGbCWohupiReBXwpBXOfpLTCoa7CUJsLpwln7c94dU3LnaFD07JjGfQfquhp&#10;q4D0DLWhjqK9af+C6ltmtNXSXTHdx1rKlonQA3STJn9089TQQYReQBw7nGWy/w+WfXx+NKjlFc4w&#10;UrSHEd3unQ7MaIYRF5aBXJ2uS7XvQHPC5YLPlpHMxTyiKWFRTQiJUlnUS57khWCZF3UcbAnYT8Oj&#10;8bLY4UGzrxYpvW6o2olbO8BoYGGA9BQyRo+NoBy6Sz1E/ArDOxbQUD1+0BzKpFBmkPwgTe85QEx0&#10;CJN9OU9WHBxiEJwlJE9g/gxSR9sz0PJ0eTDWvRO6R96osIHqAjh9frBu+vT0iedSetuCGt7s1KsA&#10;YE4RoIarPueLCLvwo0iK+/w+JxHJFvcRSTiPbrdrEi226XK+mW3W6036c9rJi0tpRpK7rIi2i3wZ&#10;EUnmUbFM8ihJi7tikZCCbLbhElCfSIN2Xq5pErXmLyCd0dAaqADvFYxGm+8YjbD7Fbbf9tQIjLr3&#10;CuQvUkL8YwkOmS8zcMxlpr7MUMUAqsIOo8lcu+mB7QfT7hpgSoOUSvvNkm2Q049zquo4aNjvMJDj&#10;W/QP6NIPX/3+Y6x+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S55w5mAgAAeQQAAA4AAAAAAAAAAAAAAAAALgIAAGRycy9lMm9E&#10;b2MueG1sUEsBAi0AFAAGAAgAAAAhAEyg6SzYAAAAAwEAAA8AAAAAAAAAAAAAAAAAwAQAAGRycy9k&#10;b3ducmV2LnhtbFBLBQYAAAAABAAEAPMAAADFBQAAAAA=&#10;" filled="f" stroked="f">
                <o:lock v:ext="edit" aspectratio="t"/>
                <w10:anchorlock/>
              </v:rect>
            </w:pict>
          </mc:Fallback>
        </mc:AlternateContent>
      </w:r>
    </w:p>
    <w:p w:rsidR="00407B6E" w:rsidRPr="00B25EC8" w:rsidRDefault="00407B6E" w:rsidP="00407B6E">
      <w:pPr>
        <w:rPr>
          <w:rFonts w:ascii="Calibri" w:eastAsia="Times New Roman" w:hAnsi="Calibri" w:cs="Times New Roman"/>
        </w:rPr>
      </w:pPr>
      <w:r w:rsidRPr="00B25EC8">
        <w:rPr>
          <w:rFonts w:ascii="Calibri" w:eastAsia="Times New Roman" w:hAnsi="Calibri" w:cs="Times New Roman"/>
        </w:rPr>
        <w:br/>
        <w:t xml:space="preserve">Re-hydrating post-exercise is necessary since fluid loss continues due to sweating and urination. Plan to replace 150% of your fluid deficit over the next 2-6 hours. For example, if you lost 1 kg (1000 mL), you will need to drink 1500 mL to fully re -hydrate. The image below, obtained from </w:t>
      </w:r>
      <w:proofErr w:type="spellStart"/>
      <w:r w:rsidRPr="00B25EC8">
        <w:rPr>
          <w:rFonts w:ascii="Calibri" w:eastAsia="Times New Roman" w:hAnsi="Calibri" w:cs="Times New Roman"/>
        </w:rPr>
        <w:t>ylmsportscience</w:t>
      </w:r>
      <w:proofErr w:type="spellEnd"/>
      <w:r w:rsidRPr="00B25EC8">
        <w:rPr>
          <w:rFonts w:ascii="Calibri" w:eastAsia="Times New Roman" w:hAnsi="Calibri" w:cs="Times New Roman"/>
        </w:rPr>
        <w:t>, provides a guideline for adequate re-hydration.</w:t>
      </w:r>
    </w:p>
    <w:p w:rsidR="00407B6E" w:rsidRPr="00B25EC8" w:rsidRDefault="00407B6E" w:rsidP="00407B6E">
      <w:pPr>
        <w:rPr>
          <w:rFonts w:ascii="Calibri" w:eastAsia="Times New Roman" w:hAnsi="Calibri" w:cs="Times New Roman"/>
        </w:rPr>
      </w:pPr>
    </w:p>
    <w:p w:rsidR="00407B6E" w:rsidRPr="00B25EC8" w:rsidRDefault="00407B6E" w:rsidP="00407B6E">
      <w:pPr>
        <w:rPr>
          <w:rFonts w:ascii="Calibri" w:eastAsia="Times New Roman" w:hAnsi="Calibri" w:cs="Times New Roman"/>
        </w:rPr>
      </w:pPr>
    </w:p>
    <w:p w:rsidR="00FC0B4E" w:rsidRPr="00FC0B4E" w:rsidRDefault="00407B6E" w:rsidP="00FC0B4E">
      <w:r w:rsidRPr="00B25EC8">
        <w:rPr>
          <w:rFonts w:ascii="Calibri" w:eastAsia="Times New Roman" w:hAnsi="Calibri" w:cs="Times New Roman"/>
          <w:noProof/>
          <w:lang w:eastAsia="en-AU"/>
        </w:rPr>
        <w:drawing>
          <wp:anchor distT="0" distB="0" distL="114300" distR="114300" simplePos="0" relativeHeight="252138496" behindDoc="0" locked="0" layoutInCell="1" allowOverlap="1" wp14:anchorId="53ED5E0D" wp14:editId="543DF722">
            <wp:simplePos x="0" y="0"/>
            <wp:positionH relativeFrom="column">
              <wp:posOffset>833438</wp:posOffset>
            </wp:positionH>
            <wp:positionV relativeFrom="paragraph">
              <wp:posOffset>57785</wp:posOffset>
            </wp:positionV>
            <wp:extent cx="4457700" cy="5674360"/>
            <wp:effectExtent l="0" t="0" r="12700" b="0"/>
            <wp:wrapNone/>
            <wp:docPr id="1" name="Picture 1" descr="https://gallery.mailchimp.com/bf2d951b0d5e72875ff7a89de/images/e1345361-0d76-4ee1-a7a4-f81655e97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f2d951b0d5e72875ff7a89de/images/e1345361-0d76-4ee1-a7a4-f81655e979f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567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B2">
        <w:rPr>
          <w:noProof/>
          <w:lang w:eastAsia="en-AU"/>
        </w:rPr>
        <mc:AlternateContent>
          <mc:Choice Requires="wpi">
            <w:drawing>
              <wp:anchor distT="0" distB="0" distL="114300" distR="114300" simplePos="0" relativeHeight="252136448" behindDoc="0" locked="0" layoutInCell="1" allowOverlap="1">
                <wp:simplePos x="0" y="0"/>
                <wp:positionH relativeFrom="column">
                  <wp:posOffset>1462293</wp:posOffset>
                </wp:positionH>
                <wp:positionV relativeFrom="paragraph">
                  <wp:posOffset>5753788</wp:posOffset>
                </wp:positionV>
                <wp:extent cx="3240" cy="4680"/>
                <wp:effectExtent l="38100" t="38100" r="34925" b="33655"/>
                <wp:wrapNone/>
                <wp:docPr id="470" name="Ink 470"/>
                <wp:cNvGraphicFramePr/>
                <a:graphic xmlns:a="http://schemas.openxmlformats.org/drawingml/2006/main">
                  <a:graphicData uri="http://schemas.microsoft.com/office/word/2010/wordprocessingInk">
                    <w14:contentPart bwMode="auto" r:id="rId11">
                      <w14:nvContentPartPr>
                        <w14:cNvContentPartPr/>
                      </w14:nvContentPartPr>
                      <w14:xfrm>
                        <a:off x="0" y="0"/>
                        <a:ext cx="3240" cy="4680"/>
                      </w14:xfrm>
                    </w14:contentPart>
                  </a:graphicData>
                </a:graphic>
              </wp:anchor>
            </w:drawing>
          </mc:Choice>
          <mc:Fallback>
            <w:pict>
              <v:shapetype w14:anchorId="0DC644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0" o:spid="_x0000_s1026" type="#_x0000_t75" style="position:absolute;margin-left:115pt;margin-top:452.85pt;width:.6pt;height:.7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tKxmJAQAALAMAAA4AAABkcnMvZTJvRG9jLnhtbJxSy27CMBC8V+o/&#10;WL6XkPAojQgciipxaMuh/QDXsYnV2ButDQl/302AAq2qSlyi3Z14PLPj6byxJdsq9AZcxuNenzPl&#10;JOTGrTP+/vZ0N+HMB+FyUYJTGd8pz+ez25tpXaUqgQLKXCEjEufTusp4EUKVRpGXhbLC96BSjkAN&#10;aEWgFtdRjqImdltGSb8/jmrAvEKQynuaLvYgn3X8WisZXrX2KrAy40k8JnmBilFCBVKRJCPOPqgY&#10;PIx4NJuKdI2iKow8SBJXKLLCOBLwTbUQQbANml9U1kgEDzr0JNgItDZSdX7IWdz/4WzpPltX8VBu&#10;MJXggnJhJTAcd9cB11xhS9pA/Qw5pSM2AfiBkdbzfxh70QuQG0t69omgKkWg5+ALU3lac2ryjOMy&#10;j0/63fbx5GCFJ18v2xWy9v/hPSXkhCVR5Jy1LcVztP9yeZ6Q6AD9xdxotG0mJJg1GSfyXfvtIldN&#10;YJKGg2RIc0nAcDzpsCPr/vSxO9s+XXyR83nfijp75L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1dAOIAAAALAQAADwAAAGRycy9kb3ducmV2LnhtbEyPzU7DMBCE70i8&#10;g7VI3KhdR6QQ4lQICfXAAfVPgpsTb5OIeB1ipw19etwTHGdnNPtNvpxsx444+NaRgvlMAEOqnGmp&#10;VrDbvt49APNBk9GdI1Twgx6WxfVVrjPjTrTG4ybULJaQz7SCJoQ+49xXDVrtZ65Hit7BDVaHKIea&#10;m0GfYrntuBQi5Va3FD80useXBquvzWgV7N8/Vu06PW+tPx8+0++31VimiVK3N9PzE7CAU/gLwwU/&#10;okMRmUo3kvGsUyATEbcEBY/ifgEsJmQyl8DKy2UhgRc5/7+h+AUAAP//AwBQSwMEFAAGAAgAAAAh&#10;AJzhkkQfAgAAWwUAABAAAABkcnMvaW5rL2luazEueG1snFTbitswEH0v9B+E+pCX2JbkW2LW2YfS&#10;QKGF0k1h++i1lVisLQdZzuXvO74poWvDsgTCeEbnzMyZkR4eL2WBTlzVopIxpjbBiMu0yoQ8xPjP&#10;bmutMKp1IrOkqCSP8ZXX+HHz+dODkK9lEcE/AgZZt1ZZxDjX+hg5zvl8ts+uXamDwwhxne/y9ecP&#10;vBlQGd8LKTSkrEdXWknNL7oli0QW41RfiDkP3E9Vo1Juwq1HpbcTWiUp31aqTLRhzBMpeYFkUkLd&#10;zxjp6xEMAXkOXGFUJpcYh1AdRg0UU0POEjvT6L/T6HXwLvR2Gs38wKTO+Gku924GbVMv9Fbf1v9z&#10;ON0konlFfqnqyJUW/CZ+L9UQuKK0/+5U6+VTvK6Kpp0YRqekaEBIj/k2WxEfFmTQjzoTCr4lBTFn&#10;Sd0wtNc+C2/KvJMUNJ4lvU2YOlNCvy0RNJ9lo3f9DmyD5INs9/oOEbPA43ppUXK4VuXRbLSuoczW&#10;/aRVd/kYoaFFPIsFO+JFvhu51A6J367JmK+/MyPni2rq3PC9qNvt6CKmy76zs8h0boZJbMgWeKa1&#10;+0FOoXMuDrn+MHwv9K762qgTNxT0rrEuo2lz4rXolhsNb8Zvvo/xl+7BQB2yd3QCMIsib43IcmEF&#10;C7Jg3oIsMfUxwRZzMQ2WFgQR8y0wCSIgNpwFA36DZzWEWo8PIdeiFhguChGFM+MsuopMyTDvzT8A&#10;AAD//wMAUEsBAi0AFAAGAAgAAAAhAJszJzcMAQAALQIAABMAAAAAAAAAAAAAAAAAAAAAAFtDb250&#10;ZW50X1R5cGVzXS54bWxQSwECLQAUAAYACAAAACEAOP0h/9YAAACUAQAACwAAAAAAAAAAAAAAAAA9&#10;AQAAX3JlbHMvLnJlbHNQSwECLQAUAAYACAAAACEA0C0rGYkBAAAsAwAADgAAAAAAAAAAAAAAAAA8&#10;AgAAZHJzL2Uyb0RvYy54bWxQSwECLQAUAAYACAAAACEAeRi8nb8AAAAhAQAAGQAAAAAAAAAAAAAA&#10;AADxAwAAZHJzL19yZWxzL2Uyb0RvYy54bWwucmVsc1BLAQItABQABgAIAAAAIQA/7V0A4gAAAAsB&#10;AAAPAAAAAAAAAAAAAAAAAOcEAABkcnMvZG93bnJldi54bWxQSwECLQAUAAYACAAAACEAnOGSRB8C&#10;AABbBQAAEAAAAAAAAAAAAAAAAAD2BQAAZHJzL2luay9pbmsxLnhtbFBLBQYAAAAABgAGAHgBAABD&#10;CAAAAAA=&#10;">
                <v:imagedata r:id="rId334" o:title=""/>
              </v:shape>
            </w:pict>
          </mc:Fallback>
        </mc:AlternateContent>
      </w:r>
    </w:p>
    <w:sectPr w:rsidR="00FC0B4E" w:rsidRPr="00FC0B4E" w:rsidSect="00735CBC">
      <w:headerReference w:type="default" r:id="rId335"/>
      <w:pgSz w:w="11906" w:h="16838"/>
      <w:pgMar w:top="2835"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699" w:rsidRDefault="00260699" w:rsidP="00735CBC">
      <w:r>
        <w:separator/>
      </w:r>
    </w:p>
  </w:endnote>
  <w:endnote w:type="continuationSeparator" w:id="0">
    <w:p w:rsidR="00260699" w:rsidRDefault="00260699" w:rsidP="00735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699" w:rsidRDefault="00260699" w:rsidP="00735CBC">
      <w:r>
        <w:separator/>
      </w:r>
    </w:p>
  </w:footnote>
  <w:footnote w:type="continuationSeparator" w:id="0">
    <w:p w:rsidR="00260699" w:rsidRDefault="00260699" w:rsidP="00735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CBC" w:rsidRDefault="00735CBC">
    <w:pPr>
      <w:pStyle w:val="Header"/>
    </w:pPr>
    <w:r>
      <w:rPr>
        <w:noProof/>
        <w:lang w:eastAsia="en-AU"/>
      </w:rPr>
      <w:drawing>
        <wp:anchor distT="0" distB="0" distL="114300" distR="114300" simplePos="0" relativeHeight="251658240" behindDoc="1" locked="0" layoutInCell="1" allowOverlap="1">
          <wp:simplePos x="0" y="0"/>
          <wp:positionH relativeFrom="page">
            <wp:align>center</wp:align>
          </wp:positionH>
          <wp:positionV relativeFrom="page">
            <wp:posOffset>0</wp:posOffset>
          </wp:positionV>
          <wp:extent cx="7560000" cy="1069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25323"/>
    <w:multiLevelType w:val="hybridMultilevel"/>
    <w:tmpl w:val="4176A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DD0EAC"/>
    <w:multiLevelType w:val="hybridMultilevel"/>
    <w:tmpl w:val="0A1AC7E0"/>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 w15:restartNumberingAfterBreak="0">
    <w:nsid w:val="288B1A11"/>
    <w:multiLevelType w:val="hybridMultilevel"/>
    <w:tmpl w:val="606CA20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301377F4"/>
    <w:multiLevelType w:val="hybridMultilevel"/>
    <w:tmpl w:val="3C1C6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734C53"/>
    <w:multiLevelType w:val="hybridMultilevel"/>
    <w:tmpl w:val="84F66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4A7585"/>
    <w:multiLevelType w:val="hybridMultilevel"/>
    <w:tmpl w:val="83F26D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84E71A4"/>
    <w:multiLevelType w:val="hybridMultilevel"/>
    <w:tmpl w:val="01240B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CB14748"/>
    <w:multiLevelType w:val="hybridMultilevel"/>
    <w:tmpl w:val="9BFC9B1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num w:numId="1">
    <w:abstractNumId w:val="3"/>
  </w:num>
  <w:num w:numId="2">
    <w:abstractNumId w:val="2"/>
  </w:num>
  <w:num w:numId="3">
    <w:abstractNumId w:val="0"/>
  </w:num>
  <w:num w:numId="4">
    <w:abstractNumId w:val="7"/>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875"/>
    <w:rsid w:val="000470B5"/>
    <w:rsid w:val="000534EB"/>
    <w:rsid w:val="0009504D"/>
    <w:rsid w:val="000B7872"/>
    <w:rsid w:val="000E111D"/>
    <w:rsid w:val="000E3979"/>
    <w:rsid w:val="000F0F60"/>
    <w:rsid w:val="000F50D8"/>
    <w:rsid w:val="00184ECC"/>
    <w:rsid w:val="001C1AAD"/>
    <w:rsid w:val="001C6880"/>
    <w:rsid w:val="001F327B"/>
    <w:rsid w:val="00216F67"/>
    <w:rsid w:val="00260699"/>
    <w:rsid w:val="002621E1"/>
    <w:rsid w:val="002A0E8F"/>
    <w:rsid w:val="002D54E5"/>
    <w:rsid w:val="002F3070"/>
    <w:rsid w:val="00312E10"/>
    <w:rsid w:val="0033454B"/>
    <w:rsid w:val="00351419"/>
    <w:rsid w:val="003B7A4C"/>
    <w:rsid w:val="003C5233"/>
    <w:rsid w:val="003D7CD7"/>
    <w:rsid w:val="003E4D37"/>
    <w:rsid w:val="00407B6E"/>
    <w:rsid w:val="004119D0"/>
    <w:rsid w:val="00432D9E"/>
    <w:rsid w:val="00442AE6"/>
    <w:rsid w:val="004719D0"/>
    <w:rsid w:val="00481497"/>
    <w:rsid w:val="004F0A73"/>
    <w:rsid w:val="004F4602"/>
    <w:rsid w:val="0053095F"/>
    <w:rsid w:val="00542199"/>
    <w:rsid w:val="00563495"/>
    <w:rsid w:val="00563E23"/>
    <w:rsid w:val="00572F9A"/>
    <w:rsid w:val="0059750D"/>
    <w:rsid w:val="005A7599"/>
    <w:rsid w:val="005C7E25"/>
    <w:rsid w:val="005E347B"/>
    <w:rsid w:val="006377A2"/>
    <w:rsid w:val="006404B6"/>
    <w:rsid w:val="00642DD1"/>
    <w:rsid w:val="006805BD"/>
    <w:rsid w:val="006C1F67"/>
    <w:rsid w:val="006D0056"/>
    <w:rsid w:val="00714EA9"/>
    <w:rsid w:val="00735CBC"/>
    <w:rsid w:val="00735E8E"/>
    <w:rsid w:val="00750971"/>
    <w:rsid w:val="00754402"/>
    <w:rsid w:val="007A3EB2"/>
    <w:rsid w:val="007D1FF3"/>
    <w:rsid w:val="00832FA2"/>
    <w:rsid w:val="00851FED"/>
    <w:rsid w:val="0088182A"/>
    <w:rsid w:val="008E3F94"/>
    <w:rsid w:val="00966875"/>
    <w:rsid w:val="00992C9D"/>
    <w:rsid w:val="009A463B"/>
    <w:rsid w:val="00A45807"/>
    <w:rsid w:val="00A63902"/>
    <w:rsid w:val="00A9596E"/>
    <w:rsid w:val="00AC2DFC"/>
    <w:rsid w:val="00AE2D95"/>
    <w:rsid w:val="00B009BA"/>
    <w:rsid w:val="00B35BCF"/>
    <w:rsid w:val="00B90C67"/>
    <w:rsid w:val="00BE6786"/>
    <w:rsid w:val="00C20859"/>
    <w:rsid w:val="00C36A92"/>
    <w:rsid w:val="00C4453B"/>
    <w:rsid w:val="00C90DCF"/>
    <w:rsid w:val="00CE330F"/>
    <w:rsid w:val="00D03270"/>
    <w:rsid w:val="00D11455"/>
    <w:rsid w:val="00D11F64"/>
    <w:rsid w:val="00D367FE"/>
    <w:rsid w:val="00D464C3"/>
    <w:rsid w:val="00DB6F09"/>
    <w:rsid w:val="00DC26F2"/>
    <w:rsid w:val="00E456A6"/>
    <w:rsid w:val="00ED5FF2"/>
    <w:rsid w:val="00EE1925"/>
    <w:rsid w:val="00EF0F7B"/>
    <w:rsid w:val="00F15FB9"/>
    <w:rsid w:val="00F16166"/>
    <w:rsid w:val="00F32033"/>
    <w:rsid w:val="00F53B0C"/>
    <w:rsid w:val="00F737E9"/>
    <w:rsid w:val="00FC0B4E"/>
    <w:rsid w:val="00FC5993"/>
    <w:rsid w:val="00FE0128"/>
    <w:rsid w:val="00FE1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B3B8FA-FC24-4CC3-8B1D-52B9FB9B8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B6E"/>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CBC"/>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735CBC"/>
  </w:style>
  <w:style w:type="paragraph" w:styleId="Footer">
    <w:name w:val="footer"/>
    <w:basedOn w:val="Normal"/>
    <w:link w:val="FooterChar"/>
    <w:uiPriority w:val="99"/>
    <w:unhideWhenUsed/>
    <w:rsid w:val="00735CBC"/>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735CBC"/>
  </w:style>
  <w:style w:type="paragraph" w:styleId="BalloonText">
    <w:name w:val="Balloon Text"/>
    <w:basedOn w:val="Normal"/>
    <w:link w:val="BalloonTextChar"/>
    <w:uiPriority w:val="99"/>
    <w:semiHidden/>
    <w:unhideWhenUsed/>
    <w:rsid w:val="00572F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F9A"/>
    <w:rPr>
      <w:rFonts w:ascii="Segoe UI" w:hAnsi="Segoe UI" w:cs="Segoe UI"/>
      <w:sz w:val="18"/>
      <w:szCs w:val="18"/>
    </w:rPr>
  </w:style>
  <w:style w:type="paragraph" w:styleId="ListParagraph">
    <w:name w:val="List Paragraph"/>
    <w:basedOn w:val="Normal"/>
    <w:uiPriority w:val="34"/>
    <w:qFormat/>
    <w:rsid w:val="00FC5993"/>
    <w:pPr>
      <w:spacing w:after="160" w:line="259" w:lineRule="auto"/>
      <w:ind w:left="720"/>
      <w:contextualSpacing/>
    </w:pPr>
    <w:rPr>
      <w:rFonts w:eastAsiaTheme="minorHAnsi"/>
      <w:sz w:val="22"/>
      <w:szCs w:val="22"/>
    </w:rPr>
  </w:style>
  <w:style w:type="character" w:styleId="Strong">
    <w:name w:val="Strong"/>
    <w:basedOn w:val="DefaultParagraphFont"/>
    <w:uiPriority w:val="22"/>
    <w:qFormat/>
    <w:rsid w:val="00407B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37"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336"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335"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334" Type="http://schemas.openxmlformats.org/officeDocument/2006/relationships/image" Target="media/image162.emf"/><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AppData\Local\Microsoft\Windows\Temporary%20Internet%20Files\Content.Outlook\Z8QGGE3G\Letterhead.dotx" TargetMode="External"/></Relationships>
</file>

<file path=word/ink/ink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256" units="dev"/>
          <inkml:channel name="T" type="integer" max="2.14748E9" units="dev"/>
        </inkml:traceFormat>
        <inkml:channelProperties>
          <inkml:channelProperty channel="X" name="resolution" value="425.28058" units="1/cm"/>
          <inkml:channelProperty channel="Y" name="resolution" value="377.95276" units="1/cm"/>
          <inkml:channelProperty channel="F" name="resolution" value="0" units="1/dev"/>
          <inkml:channelProperty channel="T" name="resolution" value="1" units="1/dev"/>
        </inkml:channelProperties>
      </inkml:inkSource>
      <inkml:timestamp xml:id="ts0" timeString="2017-04-26T04:53:31.705"/>
    </inkml:context>
    <inkml:brush xml:id="br0">
      <inkml:brushProperty name="width" value="0.01764" units="cm"/>
      <inkml:brushProperty name="height" value="0.01764" units="cm"/>
      <inkml:brushProperty name="fitToCurve" value="1"/>
    </inkml:brush>
  </inkml:definitions>
  <inkml:trace contextRef="#ctx0" brushRef="#br0">2-1 49 0,'-6'0'24'0,"15"0"-23"16,-9 0 25-16,0 0-26 0,0 0 0 16,0 0-8-16,0 0 0 15,0 3-1-15,3 7 1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31EBD-C541-460F-BFFE-3154FD0E6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Physio</cp:lastModifiedBy>
  <cp:revision>2</cp:revision>
  <cp:lastPrinted>2017-05-04T02:59:00Z</cp:lastPrinted>
  <dcterms:created xsi:type="dcterms:W3CDTF">2017-05-18T06:28:00Z</dcterms:created>
  <dcterms:modified xsi:type="dcterms:W3CDTF">2017-05-18T06:28:00Z</dcterms:modified>
</cp:coreProperties>
</file>